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173355</wp:posOffset>
            </wp:positionV>
            <wp:extent cx="1709420" cy="1709420"/>
            <wp:effectExtent l="0" t="0" r="5080" b="5080"/>
            <wp:wrapThrough wrapText="bothSides">
              <wp:wrapPolygon edited="0">
                <wp:start x="963" y="0"/>
                <wp:lineTo x="0" y="481"/>
                <wp:lineTo x="0" y="21183"/>
                <wp:lineTo x="963" y="21423"/>
                <wp:lineTo x="20461" y="21423"/>
                <wp:lineTo x="21423" y="21183"/>
                <wp:lineTo x="21423" y="481"/>
                <wp:lineTo x="20461" y="0"/>
                <wp:lineTo x="963" y="0"/>
              </wp:wrapPolygon>
            </wp:wrapThrough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1709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</w:p>
    <w:p w:rsidR="000555CA" w:rsidRDefault="000555CA" w:rsidP="000555CA">
      <w:pPr>
        <w:pStyle w:val="Default"/>
        <w:spacing w:line="276" w:lineRule="auto"/>
        <w:ind w:left="3540"/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sz w:val="32"/>
        </w:rPr>
        <w:t>Stowarzyszenie Sportu i Rekreacji</w:t>
      </w:r>
    </w:p>
    <w:p w:rsidR="000555CA" w:rsidRDefault="000555CA" w:rsidP="000555CA">
      <w:pPr>
        <w:pStyle w:val="Default"/>
        <w:spacing w:line="276" w:lineRule="auto"/>
        <w:ind w:left="3540"/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sz w:val="32"/>
        </w:rPr>
        <w:t>„Młodzi Odkrywcy”</w:t>
      </w:r>
    </w:p>
    <w:p w:rsidR="000555CA" w:rsidRDefault="000555CA" w:rsidP="000555CA">
      <w:pPr>
        <w:pStyle w:val="Default"/>
        <w:spacing w:line="276" w:lineRule="auto"/>
        <w:ind w:left="3540"/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sz w:val="32"/>
        </w:rPr>
        <w:t>ul. Zdrojowa 99</w:t>
      </w:r>
    </w:p>
    <w:p w:rsidR="000555CA" w:rsidRDefault="000555CA" w:rsidP="000555CA">
      <w:pPr>
        <w:pStyle w:val="Default"/>
        <w:spacing w:line="276" w:lineRule="auto"/>
        <w:ind w:left="3540"/>
        <w:jc w:val="center"/>
        <w:rPr>
          <w:rFonts w:ascii="Palatino Linotype" w:hAnsi="Palatino Linotype"/>
          <w:sz w:val="32"/>
        </w:rPr>
      </w:pPr>
      <w:r>
        <w:rPr>
          <w:rFonts w:ascii="Palatino Linotype" w:hAnsi="Palatino Linotype"/>
          <w:sz w:val="32"/>
        </w:rPr>
        <w:t>33-300 Nowy Sącz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sz w:val="28"/>
        </w:rPr>
      </w:pPr>
      <w:r>
        <w:rPr>
          <w:rFonts w:ascii="Palatino Linotype" w:hAnsi="Palatino Linotype"/>
          <w:b/>
          <w:bCs/>
          <w:sz w:val="28"/>
        </w:rPr>
        <w:t>Standardy ochrony małoletnich</w:t>
      </w:r>
    </w:p>
    <w:p w:rsidR="000555CA" w:rsidRDefault="000555CA" w:rsidP="000555CA">
      <w:pPr>
        <w:spacing w:line="276" w:lineRule="auto"/>
        <w:jc w:val="center"/>
        <w:rPr>
          <w:rFonts w:ascii="Palatino Linotype" w:hAnsi="Palatino Linotype"/>
          <w:b/>
          <w:bCs/>
          <w:sz w:val="28"/>
          <w:szCs w:val="24"/>
        </w:rPr>
      </w:pPr>
      <w:r>
        <w:rPr>
          <w:rFonts w:ascii="Palatino Linotype" w:hAnsi="Palatino Linotype"/>
          <w:b/>
          <w:bCs/>
          <w:sz w:val="28"/>
          <w:szCs w:val="24"/>
        </w:rPr>
        <w:t>Wersja zupełna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Preambuła</w:t>
      </w:r>
    </w:p>
    <w:p w:rsidR="000555CA" w:rsidRDefault="000555CA" w:rsidP="000555CA">
      <w:pPr>
        <w:pStyle w:val="Default"/>
        <w:spacing w:before="240"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Naczelną zasadą wszystkich działań podejmowanych przez personel instytucji jest działanie dla dobra dziecka i w jego najlepszym interesie. Każdy członek personelu traktuje dziecko z szacunkiem oraz uwzględnia jego potrzeby. Niedopuszczalne jest stosowanie przez kogokolwiek wobec dziecka przemocy w jakiejkolwiek formie. Personel instytucji, realizując te cele, działa w ramach obowiązującego prawa, przepisów wewnętrznych instytucji oraz swoich kompetencji. </w:t>
      </w:r>
    </w:p>
    <w:p w:rsidR="000555CA" w:rsidRDefault="000555CA" w:rsidP="000555CA">
      <w:pPr>
        <w:pStyle w:val="Default"/>
        <w:spacing w:before="240" w:after="240"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Podstawy prawne Standardów ochrony małoletnich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Konwencja o prawach dziecka przyjęta przez Zgromadzenie Ogólne Narodów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Zjednoczonych dnia 20 listopada 1989 r. (Dz. U. z 1991 r. Nr 120, poz. 526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Konstytucja Rzeczypospolitej Polskiej z dnia 2 kwietnia 1997 r. (Dz. U. Nr 78, poz. 483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Ustawa z dnia 25 lutego 1964 r. Kodeks rodzinny i opiekuńczy (Dz. U. z 2023 r. poz. 2809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 xml:space="preserve">▪ Ustawa z dnia 13 maja 2016 r. o przeciwdziałaniu zagrożeniom przestępczością na tle seksualnym i ochronie małoletnich (Dz. U. z 2024 r. poz. 560)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Ustawa z dnia 29 lipca 2005 r. o przeciwdziałaniu przemocy domowej (Dz. U. z 2024 r. poz. 424). </w:t>
      </w:r>
    </w:p>
    <w:p w:rsidR="000555CA" w:rsidRDefault="000555CA" w:rsidP="000555CA">
      <w:pPr>
        <w:spacing w:line="276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▪ Ustawa z dnia 6 czerwca 1997 r. Kodeks karny (Dz. U. z 2024 r. poz. 17 z </w:t>
      </w:r>
      <w:proofErr w:type="spellStart"/>
      <w:r>
        <w:rPr>
          <w:rFonts w:ascii="Palatino Linotype" w:hAnsi="Palatino Linotype"/>
          <w:sz w:val="24"/>
          <w:szCs w:val="24"/>
        </w:rPr>
        <w:t>późn</w:t>
      </w:r>
      <w:proofErr w:type="spellEnd"/>
      <w:r>
        <w:rPr>
          <w:rFonts w:ascii="Palatino Linotype" w:hAnsi="Palatino Linotype"/>
          <w:sz w:val="24"/>
          <w:szCs w:val="24"/>
        </w:rPr>
        <w:t>. zm.)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Ustawa z dnia 6 czerwca 1997 r. Kodeks postępowania karnego (Dz. U. z 2024 r. poz. 37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Ustawa z dnia 23 kwietnia 1964 r. Kodeks cywilny (Dz. U. z 2023 r. poz. 1610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– art. 23 i 24 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▪ Ustawa z dnia 17 listopada 1964 r. Kodeks postępowania cywilnego (Dz. U. z 2023 r. poz. 1550 z </w:t>
      </w:r>
      <w:proofErr w:type="spellStart"/>
      <w:r>
        <w:rPr>
          <w:rFonts w:ascii="Palatino Linotype" w:hAnsi="Palatino Linotype"/>
        </w:rPr>
        <w:t>późn</w:t>
      </w:r>
      <w:proofErr w:type="spellEnd"/>
      <w:r>
        <w:rPr>
          <w:rFonts w:ascii="Palatino Linotype" w:hAnsi="Palatino Linotype"/>
        </w:rPr>
        <w:t xml:space="preserve">. zm.)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Stowarzyszenie Sportu i Rekreacji „Młodzi Odkrywcy” jest organizatorem wypoczynku w formie kolonii, obozu, półkolonii, zimowiska, zielonej szkoły, wycieczki oraz rajdu na podstawie ustawy z dnia 14 grudnia 2016 r. Prawo oświatowe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Personelem lub członkiem personelu jest osoba zatrudniona u organizatora </w:t>
      </w:r>
      <w:r>
        <w:rPr>
          <w:rFonts w:ascii="Palatino Linotype" w:hAnsi="Palatino Linotype"/>
        </w:rPr>
        <w:br/>
        <w:t xml:space="preserve">na podstawie umowy o pracę, umowy cywilnoprawnej, a także wolontariusz </w:t>
      </w:r>
      <w:r>
        <w:rPr>
          <w:rFonts w:ascii="Palatino Linotype" w:hAnsi="Palatino Linotype"/>
        </w:rPr>
        <w:br/>
        <w:t xml:space="preserve">i stażysta, który realizuje zadania w kontakcie z dziećmi.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Dzieckiem jest każda osoba do ukończenia 18. roku życia korzystająca z form wymienionych w ust. 1.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4. Opiekunem dziecka jest osoba uprawniona do reprezentacji dziecka, </w:t>
      </w:r>
      <w:r>
        <w:rPr>
          <w:rFonts w:ascii="Palatino Linotype" w:hAnsi="Palatino Linotype"/>
        </w:rPr>
        <w:br/>
        <w:t xml:space="preserve">w szczególności jego rodzic lub opiekun prawny. W myśl niniejszego dokumentu opiekunem jest również rodzic zastępczy.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5. Przez krzywdzenie dziecka należy rozumieć pobicie z uszkodzeniem ciała,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powtarzające się akty przemocy werbalnej (np. wyzwiska, groźby, szantaż) </w:t>
      </w:r>
      <w:r>
        <w:rPr>
          <w:rFonts w:ascii="Palatino Linotype" w:hAnsi="Palatino Linotype"/>
        </w:rPr>
        <w:br/>
        <w:t xml:space="preserve">lub fizycznej niepowodującej uszkodzenia ciała (np. bicie, popychanie, szarpanie) </w:t>
      </w:r>
      <w:r>
        <w:rPr>
          <w:rFonts w:ascii="Palatino Linotype" w:hAnsi="Palatino Linotype"/>
        </w:rPr>
        <w:br/>
        <w:t xml:space="preserve">oraz wykorzystanie seksualne i zaniedbywanie, zgodnie z definicjami w ust. 6 i 7.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6. Wykorzystanie seksualne to każde zachowanie, które prowadzi do seksualnego podniecenia osoby i zaspokojenia kosztem dziecka, np. ekshibicjonizm, uwodzenie, świadome czynienie dziecka świadkiem aktów płciowych, zachęcanie do rozbierania się i do oglądania pornografii, dotykanie miejsc intymnych lub zachęcanie </w:t>
      </w:r>
      <w:r>
        <w:rPr>
          <w:rFonts w:ascii="Palatino Linotype" w:hAnsi="Palatino Linotype"/>
        </w:rPr>
        <w:br/>
        <w:t xml:space="preserve">do dotykania sprawcy, różne formy stosunku seksualnego, itp.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7. Zaniedbywanie to niezaspokajanie podstawowych potrzeb dziecka. W kontekście zorganizowanego wypoczynku dotyczy przede wszystkim potrzeb fizycznych </w:t>
      </w:r>
      <w:r>
        <w:rPr>
          <w:rFonts w:ascii="Palatino Linotype" w:hAnsi="Palatino Linotype"/>
        </w:rPr>
        <w:br/>
        <w:t xml:space="preserve">w zakresie odżywiania, ochrony zdrowia, bezpieczeństwa oraz psychicznych, takich jak poczucie bezpieczeństwa i szacunku.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8. Przez zdarzenie zagrażające małoletniemu należy rozumieć każde zdarzenie </w:t>
      </w:r>
      <w:r>
        <w:rPr>
          <w:rFonts w:ascii="Palatino Linotype" w:hAnsi="Palatino Linotype"/>
        </w:rPr>
        <w:br/>
        <w:t xml:space="preserve">lub okoliczność, które mogą spowodować uszczerbek na zdrowiu lub zagrożenie życia. </w:t>
      </w:r>
    </w:p>
    <w:p w:rsidR="000555CA" w:rsidRDefault="000555CA" w:rsidP="000555CA">
      <w:pPr>
        <w:spacing w:line="276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9. Dane osobowe dziecka to wszelkie informacje umożliwiające jego identyfikację.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2.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Zasady zapewniające bezpieczne relacje między małoletnim a personelem.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Przed dopuszczeniem osoby do działalności wskazanej w § 1 ust. 1 organizator </w:t>
      </w:r>
      <w:r>
        <w:rPr>
          <w:rFonts w:ascii="Palatino Linotype" w:hAnsi="Palatino Linotype"/>
        </w:rPr>
        <w:br/>
        <w:t xml:space="preserve">ma obowiązek pozyskania informacji, o których mowa w art. 21 ustawy z dnia 13 maja 2016 r. o przeciwdziałaniu zagrożeniom przestępczością na tle seksualnym i ochronie małoletnich: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z Rejestru Sprawców Przestępstw na Tle Seksualnym – rejestr z dostępem ograniczonym lub z Rejestru osób, w stosunku do których Państwowa Komisja </w:t>
      </w:r>
      <w:r>
        <w:rPr>
          <w:rFonts w:ascii="Palatino Linotype" w:hAnsi="Palatino Linotype"/>
        </w:rPr>
        <w:br/>
        <w:t xml:space="preserve">do spraw przeciwdziałania wykorzystaniu seksualnemu małoletnich poniżej lat 15 wydała postanowienie o wpisie w Rejestrze, pod adresem rps.ms.gov.pl,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z Krajowego Rejestru Karnego w zakresie przestępstw określonych w rozdziale XIX i XXV Kodeksu karnego, w art. 189a i art. 207 Kodeksu karnego oraz w ustawie  z dnia 29 lipca 2005 r. o przeciwdziałaniu narkomanii (Dz.U. z 2023 r. poz. 1939), </w:t>
      </w:r>
      <w:r>
        <w:rPr>
          <w:rFonts w:ascii="Palatino Linotype" w:hAnsi="Palatino Linotype"/>
        </w:rPr>
        <w:br/>
        <w:t xml:space="preserve">lub za odpowiadające tym przestępstwom czyny zabronione określone w przepisach prawa obcego (przedkłada osoba ubiegająca się o zatrudnienie), z zastrzeżeniem ust. 2,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w formie oświadczenia – o państwie/ach zamieszkiwania w ciągu ostatnich 20 lat, innych niż Rzeczpospolita Polska i państwo obywatelstwa, złożone pod rygorem odpowiedzialności karnej, według wzoru stanowiącego załącznik nr 1 </w:t>
      </w:r>
      <w:r>
        <w:rPr>
          <w:rFonts w:ascii="Palatino Linotype" w:hAnsi="Palatino Linotype"/>
        </w:rPr>
        <w:br/>
        <w:t xml:space="preserve">do Standardów,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4) z rejestrów karnych państwa obywatelstwa innego niż Rzeczpospolita Polska oraz państw, o których mowa w pkt. 3 – informacja uzyskiwana do celów działalności zawodowej lub </w:t>
      </w:r>
      <w:proofErr w:type="spellStart"/>
      <w:r>
        <w:rPr>
          <w:rFonts w:ascii="Palatino Linotype" w:hAnsi="Palatino Linotype"/>
        </w:rPr>
        <w:t>wolontariackiej</w:t>
      </w:r>
      <w:proofErr w:type="spellEnd"/>
      <w:r>
        <w:rPr>
          <w:rFonts w:ascii="Palatino Linotype" w:hAnsi="Palatino Linotype"/>
        </w:rPr>
        <w:t xml:space="preserve"> związanej z kontaktami z dziećmi. Jeśli prawo danego państwa nie przewiduje wydania takiej informacji, przedkłada się informację z rejestru karnego tego państwa,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5) w przypadku gdy prawo państwa, z którego ma być przedłożona informacja, </w:t>
      </w:r>
      <w:r>
        <w:rPr>
          <w:rFonts w:ascii="Palatino Linotype" w:hAnsi="Palatino Linotype"/>
        </w:rPr>
        <w:br/>
        <w:t xml:space="preserve">o której mowa w pkt. 4, nie przewiduje jej sporządzenia lub w danym państwie nie prowadzi się rejestru karnego – oświadczenie o tym fakcie według wzoru stanowiącego załącznik nr 2 do Standardów.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Kandydat na kierownika lub wychowawcę wypoczynku, który jest jednocześnie zatrudniony na podstawie przepisów, które przewidują warunek niekaralności </w:t>
      </w:r>
      <w:r>
        <w:rPr>
          <w:rFonts w:ascii="Palatino Linotype" w:hAnsi="Palatino Linotype"/>
        </w:rPr>
        <w:br/>
        <w:t xml:space="preserve">za przestępstwo popełnione umyślnie, składa w formie pisemnej oświadczenie </w:t>
      </w:r>
      <w:r>
        <w:rPr>
          <w:rFonts w:ascii="Palatino Linotype" w:hAnsi="Palatino Linotype"/>
        </w:rPr>
        <w:br/>
        <w:t xml:space="preserve">o niekaralności za przestępstwa, o których mowa w ust. 1 pkt 2.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3.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Personel organizatora posiada wiedzę i w ramach wykonywanych obowiązków zwraca uwagę na czynniki ryzyka i symptomy krzywdzenia dzieci.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przypadku zidentyfikowania czynników ryzyka personel podejmuje rozmowę </w:t>
      </w:r>
      <w:r>
        <w:rPr>
          <w:rFonts w:ascii="Palatino Linotype" w:hAnsi="Palatino Linotype"/>
        </w:rPr>
        <w:br/>
        <w:t xml:space="preserve">z opiekunami, przekazując informacje na temat dostępnej oferty wsparcia i motywując ich do szukania dla siebie pomocy.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Personel monitoruje sytuację i dobrostan dziecka.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4.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1.Dziecko w relacji z personelem organizatora: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stosuje się do poleceń,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nie obraża, nie krzyczy, nie używa wulgarnych i obraźliwych słów,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nie stosuje szantażu,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4) nie stosuje przemocy fizycznej (nie popycha, nie kopie, nie bije, itp.).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przypadku powtarzających się zachowań wymienionych w ust. 1 kierownik wypoczynku sporządza notatkę służbową, opisując w sposób w miarę wyczerpujący zaistniałe zdarzenia, i przekazuje ją organizatorowi. Na podstawie treści notatki organizator może podjąć decyzję o przedterminowym zakończeniu uczestnictwa dziecka w danej formie wypoczynku. W takiej sytuacji organizator przekazuje treść notatki opiekunowi oraz informuje o podjętej decyzji. Koszty udziału w wypoczynku w takim przypadku nie są zwracane.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Jeśli wymienione w ust. 1 zachowania powtarzają się w kontekstach innych niż zorganizowane formy wypoczynku, personel organizatora kontaktuje </w:t>
      </w:r>
      <w:r>
        <w:rPr>
          <w:rFonts w:ascii="Palatino Linotype" w:hAnsi="Palatino Linotype"/>
        </w:rPr>
        <w:br/>
        <w:t xml:space="preserve">się z kierownikiem organizatora w celu omówienia dalszego sposobu postępowania.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5.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W komunikacji z dzieckiem członek personelu organizatora: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zachowuje cierpliwość i szacunek,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dostosowuje poziom i treść komunikacji do wieku i sytuacji dziecka, </w:t>
      </w:r>
    </w:p>
    <w:p w:rsidR="000555CA" w:rsidRDefault="000555CA" w:rsidP="000555CA">
      <w:pPr>
        <w:spacing w:after="0" w:line="276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3) nie zawstydza, nie upokarza, nie lekceważy i nie obraża dziecka bądź innych osób,</w:t>
      </w:r>
    </w:p>
    <w:p w:rsidR="000555CA" w:rsidRDefault="000555CA" w:rsidP="000555CA">
      <w:pPr>
        <w:spacing w:after="0" w:line="276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4) nie krzyczy na dziecko, z wyjątkiem sytuacji podyktowanych względami bezpieczeństwa,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5) szanuje prawo dziecka do prywatności,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6) dba o to, aby być w zasięgu wzroku lub słuchu innych członków personelu podczas aktywności z dziećmi. W wyjątkowych i uzasadnionych sytuacjach, kiedy członek personelu musi być z dzieckiem sam na sam, informuje innych członków personelu </w:t>
      </w:r>
      <w:r>
        <w:rPr>
          <w:rFonts w:ascii="Palatino Linotype" w:hAnsi="Palatino Linotype"/>
        </w:rPr>
        <w:br/>
        <w:t xml:space="preserve">o tym fakcie, a także o miejscu przebywania z dzieckiem,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7) nie używa wulgarnych słów, gestów i żartów, nie nawiązuje w wypowiedziach </w:t>
      </w:r>
      <w:r>
        <w:rPr>
          <w:rFonts w:ascii="Palatino Linotype" w:hAnsi="Palatino Linotype"/>
        </w:rPr>
        <w:br/>
        <w:t xml:space="preserve">do aktywności bądź atrakcyjności seksualnej.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kontakcie z dziećmi członek personelu organizatora: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traktuje dzieci równo bez względu na ich płeć, orientację seksualną, sprawność/ niepełnosprawność, status społeczny, etniczny, kulturowy, religijny i światopogląd,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unika faworyzowania,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nie nawiązuje jakichkolwiek relacji o charakterze romantycznym lub seksualnym ani nie składa propozycji o nieodpowiednim charakterze. Obejmuje to także seksualne komentarze, żarty, gesty oraz udostępnianie dzieciom treści erotycznych </w:t>
      </w:r>
      <w:r>
        <w:rPr>
          <w:rFonts w:ascii="Palatino Linotype" w:hAnsi="Palatino Linotype"/>
        </w:rPr>
        <w:br/>
        <w:t xml:space="preserve">i pornograficznych bez względu na ich formę,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4) nie utrwala wizerunku dla potrzeb prywatnych,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5) nie proponuje alkoholu, wyrobów tytoniowych ani nielegalnych substancji, a także nie używa ich w obecności dzieci,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6) nie przyjmuje pieniędzy ani wartościowych prezentów od dziecka bądź jego opiekunów.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6.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Wymogi dotyczące bezpiecznych relacji między małoletnimi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Wszystkie działania podejmowane przez organizatora zmierzają </w:t>
      </w:r>
      <w:r>
        <w:rPr>
          <w:rFonts w:ascii="Palatino Linotype" w:hAnsi="Palatino Linotype"/>
        </w:rPr>
        <w:br/>
        <w:t xml:space="preserve">do budowania między dziećmi prawidłowych relacji interpersonalnych.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kontakcie z rówieśnikami dziecko: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nie zawstydza, nie upokarza i nie obraża,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nie krzyczy, nie używa wulgarnych i obraźliwych słów,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nie stosuje szantażu,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4) nie stosuje przemocy fizycznej (nie popycha, nie kopie, nie bije, itp.),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5) nie ujawnia takich informacji o rówieśnikach, których nie chciałoby, aby były ujawnione o nim samym.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Dziecko może zwrócić się do personelu organizatora </w:t>
      </w:r>
      <w:r>
        <w:rPr>
          <w:rFonts w:ascii="Palatino Linotype" w:hAnsi="Palatino Linotype"/>
        </w:rPr>
        <w:br/>
        <w:t xml:space="preserve">o pomoc w rozwiązaniu konfliktu z rówieśnikiem.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7.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Zasady korzystania z urządzeń elektronicznych z dostępem do sieci Internet oraz procedury ochrony dzieci przed treściami szkodliwymi i zagrożeniami w sieci Internet oraz utrwalonymi w innej formie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Personelowi organizatora nie wolno nawiązywać kontaktów z dziećmi znajdującymi się pod opieką organizatora poprzez przyjmowanie bądź wysyłanie zaproszeń w mediach społecznościowych.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trakcie zajęć czy innych aktywności prowadzonych przez organizatora osobiste urządzenia elektroniczne powinny być wyłączone lub wyciszone, a funkcjonalność </w:t>
      </w:r>
      <w:proofErr w:type="spellStart"/>
      <w:r>
        <w:rPr>
          <w:rFonts w:ascii="Palatino Linotype" w:hAnsi="Palatino Linotype"/>
        </w:rPr>
        <w:t>bluetooth</w:t>
      </w:r>
      <w:proofErr w:type="spellEnd"/>
      <w:r>
        <w:rPr>
          <w:rFonts w:ascii="Palatino Linotype" w:hAnsi="Palatino Linotype"/>
        </w:rPr>
        <w:t xml:space="preserve"> wyłączona.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Personel nie ponosi odpowiedzialności za zagubienie bądź uszkodzenie urządzeń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elektronicznych należących do dzieci.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4. Personel nie przekazuje do korzystania przez dzieci własnych urządzeń elektronicznych.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5. Podczas zorganizowanego wypoczynku nie prowadzi się zajęć komputerowych </w:t>
      </w:r>
      <w:r>
        <w:rPr>
          <w:rFonts w:ascii="Palatino Linotype" w:hAnsi="Palatino Linotype"/>
        </w:rPr>
        <w:br/>
        <w:t xml:space="preserve">z wykorzystaniem zasobów sieciowych.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8.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Zasady ustalania planu wsparcia małoletniego po ujawnieniu krzywdzenia.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Personel organizatora podejmuje bieżące działania adekwatne </w:t>
      </w:r>
      <w:r>
        <w:rPr>
          <w:rFonts w:ascii="Palatino Linotype" w:hAnsi="Palatino Linotype"/>
        </w:rPr>
        <w:br/>
        <w:t xml:space="preserve">do zidentyfikowanego zagrożenia.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przypadku organizacji zorganizowanego wypoczynku kierownicy wypoczynku opracowują plan zapewnienia dziecku bezpieczeństwa, włączając w ten plan sposoby odizolowania go od źródeł zagrożenia. Plan może mieć formę ustaleń ustnych. Kierownik wypoczynku informuje o treści ustaleń wychowawców grupy, której członkiem jest dziecko krzywdzone i dziecko krzywdzące.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9.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Zasady i procedura podejmowania interwencji w sytuacji podejrzenia krzywdzenia lub posiadania informacji o krzywdzeniu małoletniego</w:t>
      </w:r>
      <w:r>
        <w:rPr>
          <w:rFonts w:ascii="Palatino Linotype" w:hAnsi="Palatino Linotype"/>
        </w:rPr>
        <w:t xml:space="preserve">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Jeżeli członek personelu posiada wiedzę wskazującą na krzywdzenie dziecka przez innego członka personelu, wówczas należy: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zadbać o bezpieczeństwo dziecka i odseparować je od osoby podejrzewanej </w:t>
      </w:r>
      <w:r>
        <w:rPr>
          <w:rFonts w:ascii="Palatino Linotype" w:hAnsi="Palatino Linotype"/>
        </w:rPr>
        <w:br/>
        <w:t xml:space="preserve">o krzywdzenie,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zawiadomić kierownika wypoczynku (w przypadku kolonii, półkolonii, zimowiska, obozu itp.). Kierownik sporządza notatkę służbową opisującą w sposób </w:t>
      </w:r>
      <w:r>
        <w:rPr>
          <w:rFonts w:ascii="Palatino Linotype" w:hAnsi="Palatino Linotype"/>
        </w:rPr>
        <w:br/>
        <w:t xml:space="preserve">w miarę szczegółowy okoliczności zdarzenia i przekazuje ją organizatorowi,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w przypadku form krzywdzenia obejmujących wykorzystanie seksualne </w:t>
      </w:r>
      <w:r>
        <w:rPr>
          <w:rFonts w:ascii="Palatino Linotype" w:hAnsi="Palatino Linotype"/>
        </w:rPr>
        <w:br/>
        <w:t xml:space="preserve">i uszkodzenie ciała należy zawiadomić policję pod numerem telefonu 112 lub 997.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10.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Jeżeli personel posiada wiedzę wskazującą na krzywdzenie dziecka przez inne dziecko, wówczas należy: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zadbać o bezpieczeństwo dziecka i odseparować je od osoby podejrzewanej </w:t>
      </w:r>
      <w:r>
        <w:rPr>
          <w:rFonts w:ascii="Palatino Linotype" w:hAnsi="Palatino Linotype"/>
        </w:rPr>
        <w:br/>
        <w:t xml:space="preserve">o krzywdzenie,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2) zawiadomić kierownika wypoczynku,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3) przeprowadzić z dzieckiem krzywdzącym rozmowę dyscyplinującą. Kierownik wypoczynku bądź – w przypadku innych form wymienionych w § 1 ust. 1 – członek personelu podejmie decyzję, czy należy o danej sytuacji poinformować opiekunów dziecka krzywdzonego i dziecka krzywdzącego.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Jeżeli osobą podejrzewaną o krzywdzenie jest dziecko w wieku od 13 do 17 lat, </w:t>
      </w:r>
      <w:r>
        <w:rPr>
          <w:rFonts w:ascii="Palatino Linotype" w:hAnsi="Palatino Linotype"/>
        </w:rPr>
        <w:br/>
        <w:t xml:space="preserve">a jego zachowanie stanowi czyn karalny, należy ponadto poinformować właściwy miejscowo sąd rodzinny lub policję poprzez pisemne zawiadomienie.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W przypadkach krzywdzenia dziecka przez inne dziecko kierownik wypoczynku  sporządza notatkę służbową, opisując w sposób w miarę wyczerpujący zaistniałe zdarzenia i przekazuje ją organizatorowi. Na podstawie treści notatki organizator może podjąć decyzję o przedterminowym zakończeniu uczestnictwa dziecka w danej formie wypoczynku. W takiej sytuacji organizator przekazuje treść notatki opiekunowi oraz informuje o podjętej decyzji. Koszty udziału w wypoczynku w takim przypadku nie są zwracane.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11.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Procedury i osoby odpowiedzialne za składanie zawiadomień o podejrzeniu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popełnienia przestępstwa na szkodę małoletniego</w:t>
      </w:r>
      <w:r>
        <w:rPr>
          <w:rFonts w:ascii="Palatino Linotype" w:hAnsi="Palatino Linotype"/>
        </w:rPr>
        <w:t xml:space="preserve">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W przypadkach podejrzenia popełnienia przestępstwa na szkodę małoletniego zawiadomienia dokonuje członek personelu za wiedzą kierownika wypoczynku, kierownik wypoczynku lub – w przypadku innych form wymienionych w § 1 ust. 1 – członek personelu, który był świadkiem zdarzenia.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Kierownik wypoczynku lub osoba składająca zawiadomienie informuje o fakcie złożenia zawiadomienia organizatora.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12.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Zasady przeglądu i aktualizacji standardów.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Przeglądu i aktualizacji Standardów dokonuje kierownik organizatora raz na dwa  lata. Dokonanie przeglądu w danym roku uwzględnia się w Planie działalności Stowarzyszenia Sportu i Rekreacji „Młodzi Odkrywcy”, prowadzonym na podstawie przepisów w sprawie kontroli zarządczej. Wykonanie pozycji Planu kierownik organizatora potwierdza własnoręcznym podpisem. Przy opracowywaniu aktualizacji Standardów uwzględnia się zmiany w przepisach prawa oraz zapisy dokumentacji form wskazanych w § 1 ust. 1, które były realizowane w okresie między przeglądami.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13.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Zakres kompetencji osoby odpowiedzialnej za przygotowanie personelu organizatora do stosowania standardów, zasady przygotowania tego personelu </w:t>
      </w:r>
      <w:r>
        <w:rPr>
          <w:rFonts w:ascii="Palatino Linotype" w:hAnsi="Palatino Linotype"/>
          <w:b/>
          <w:bCs/>
        </w:rPr>
        <w:br/>
        <w:t xml:space="preserve">do ich stosowania oraz sposób dokumentowania tej czynności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Umowa z osobą, która będzie wykonywała zadania w kontakcie z dziećmi,  określa obowiązek stosowania przez personel Standardów ochrony małoletnich oraz dokładny adres strony WWW organizatora, na której publikowane są Standardy </w:t>
      </w:r>
      <w:r>
        <w:rPr>
          <w:rFonts w:ascii="Palatino Linotype" w:hAnsi="Palatino Linotype"/>
        </w:rPr>
        <w:br/>
        <w:t xml:space="preserve">w formie zupełnej oraz skróconej.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W przypadku realizacji zadań przez podwykonawców, umowa zawarta przez  organizatora z podwykonawcą określa obowiązek stosowania Standardów przez personel oraz dokładny adres strony WWW organizatora, na której publikowane </w:t>
      </w:r>
      <w:r>
        <w:rPr>
          <w:rFonts w:ascii="Palatino Linotype" w:hAnsi="Palatino Linotype"/>
        </w:rPr>
        <w:br/>
        <w:t xml:space="preserve">są Standardy w formie zupełnej oraz skróconej. </w:t>
      </w:r>
    </w:p>
    <w:p w:rsidR="000555CA" w:rsidRP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Wyjaśnień w zakresie stosowania Standardów udziela kierownik organizatora.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14.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Zasady i sposób udostępniania opiekunom oraz małoletnim standardów </w:t>
      </w:r>
      <w:r>
        <w:rPr>
          <w:rFonts w:ascii="Palatino Linotype" w:hAnsi="Palatino Linotype"/>
        </w:rPr>
        <w:br/>
      </w:r>
      <w:r>
        <w:rPr>
          <w:rFonts w:ascii="Palatino Linotype" w:hAnsi="Palatino Linotype"/>
          <w:b/>
          <w:bCs/>
        </w:rPr>
        <w:t>do zaznajomienia się z nimi i ich stosowania.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Standardy ochrony małoletnich są udostępniane w formie zupełnej i skróconej: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1) w formie papierowej w siedzibie organizatora na tablicy ogłoszeń,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2) na stronie internetowej organizatora pod adresem www.mlodzi-odkrywcy.pl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15.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Osoby odpowiedzialne za przyjmowanie zgłoszeń o zdarzeniach zagrażających </w:t>
      </w:r>
      <w:r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/>
          <w:bCs/>
        </w:rPr>
        <w:t xml:space="preserve">małoletniemu i udzielenie mu wsparcia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W przypadku zdarzeń zagrażających małoletniemu personel podejmuje  natychmiastowe działania dostosowane do zagrożenia oraz własnych możliwości reagowania, w tym informowanie odpowiednich służb: policji pod nr. tel. 997, straży pożarnej pod nr. tel. 998 i pogotowia ratunkowego pod nr. tel. 999 lub skorzystanie </w:t>
      </w:r>
      <w:r>
        <w:rPr>
          <w:rFonts w:ascii="Palatino Linotype" w:hAnsi="Palatino Linotype"/>
        </w:rPr>
        <w:br/>
        <w:t xml:space="preserve">z numeru alarmowego 112.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Jeśli zdarzenie jest spowodowane stanem infrastruktury obiektu, na terenie którego znajdują się dzieci, należy poinformować administratora budynku.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W przypadku wątpliwości odnośnie stanu technicznego pojazdu, którym będą  przewożone dzieci, należy poprosić policję o jego sprawdzenie.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4. W przypadku zorganizowanego wypoczynku o zdarzeniu zagrażającym  małoletniemu należy bez zbędnej zwłoki poinformować kierownika wypoczynku.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§ 16.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Sposób dokumentowania i zasady przechowywania ujawnionych lub zgłoszonych incydentów lub zdarzeń zagrażających dobru małoletniego</w:t>
      </w:r>
      <w:r>
        <w:rPr>
          <w:rFonts w:ascii="Palatino Linotype" w:hAnsi="Palatino Linotype"/>
        </w:rPr>
        <w:t xml:space="preserve">. </w:t>
      </w:r>
      <w:r>
        <w:rPr>
          <w:rFonts w:ascii="Palatino Linotype" w:hAnsi="Palatino Linotype"/>
        </w:rPr>
        <w:br/>
        <w:t xml:space="preserve">1. Dokumentację zdarzeń zagrażających dobru małoletniego prowadzi się zgodnie  </w:t>
      </w:r>
      <w:r>
        <w:rPr>
          <w:rFonts w:ascii="Palatino Linotype" w:hAnsi="Palatino Linotype"/>
        </w:rPr>
        <w:br/>
        <w:t xml:space="preserve">z § 9 pkt 2, § 10 ust. 3 i § 11 ust. 2 Standardów.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Przekazanie dokumentacji wskazanej w ust. 1 organizatorowi w trakcie trwania danej formy wypoczynku może odbyć się w formie papierowej lub mailowej.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W przypadku zastosowania formy mailowej, organizator drukuje treść maila  </w:t>
      </w:r>
      <w:r>
        <w:rPr>
          <w:rFonts w:ascii="Palatino Linotype" w:hAnsi="Palatino Linotype"/>
        </w:rPr>
        <w:br/>
        <w:t>i przechowuje w formie papierowej w aktach sprawy.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bookmarkStart w:id="0" w:name="_GoBack"/>
      <w:bookmarkEnd w:id="0"/>
      <w:r>
        <w:rPr>
          <w:rFonts w:ascii="Palatino Linotype" w:hAnsi="Palatino Linotype"/>
          <w:b/>
          <w:bCs/>
        </w:rPr>
        <w:t xml:space="preserve">Załącznik nr 1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do Standardów ochrony małoletnich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 dnia 15 sierpnia 2024r.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Oświadczam, że w okresie ostatnich 20 lat zamieszkałem/</w:t>
      </w:r>
      <w:proofErr w:type="spellStart"/>
      <w:r>
        <w:rPr>
          <w:rFonts w:ascii="Palatino Linotype" w:hAnsi="Palatino Linotype"/>
        </w:rPr>
        <w:t>am</w:t>
      </w:r>
      <w:proofErr w:type="spellEnd"/>
      <w:r>
        <w:rPr>
          <w:rFonts w:ascii="Palatino Linotype" w:hAnsi="Palatino Linotype"/>
        </w:rPr>
        <w:t xml:space="preserve"> w następujących państwach, innych niż Rzeczpospolita Polska i państwo obywatelstwa: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1. …………………………..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2. …………………………..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3. …………………………..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Jednocześnie przedkładam informację z rejestrów karnych tych państw uzyskiwaną do celów działalności zawodowej lub </w:t>
      </w:r>
      <w:proofErr w:type="spellStart"/>
      <w:r>
        <w:rPr>
          <w:rFonts w:ascii="Palatino Linotype" w:hAnsi="Palatino Linotype"/>
        </w:rPr>
        <w:t>wolontariackiej</w:t>
      </w:r>
      <w:proofErr w:type="spellEnd"/>
      <w:r>
        <w:rPr>
          <w:rFonts w:ascii="Palatino Linotype" w:hAnsi="Palatino Linotype"/>
        </w:rPr>
        <w:t xml:space="preserve"> związanej z kontaktami </w:t>
      </w:r>
      <w:r>
        <w:rPr>
          <w:rFonts w:ascii="Palatino Linotype" w:hAnsi="Palatino Linotype"/>
        </w:rPr>
        <w:br/>
        <w:t xml:space="preserve">z dziećmi/ informację z rejestrów karnych.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Jestem świadomy/a odpowiedzialności karnej za złożenie fałszywego oświadczenia.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              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……….............................................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/podpis/ </w:t>
      </w:r>
    </w:p>
    <w:p w:rsidR="000555CA" w:rsidRDefault="000555CA" w:rsidP="000555CA">
      <w:pPr>
        <w:spacing w:after="0" w:line="276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……........................, dnia........................... r.</w:t>
      </w:r>
    </w:p>
    <w:p w:rsidR="000555CA" w:rsidRDefault="000555CA" w:rsidP="000555CA">
      <w:pPr>
        <w:spacing w:after="0" w:line="276" w:lineRule="auto"/>
        <w:jc w:val="both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>/miejscowość/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Załącznik nr 2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do Standardów ochrony małoletnich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 dnia 15 sierpnia 2024r.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OŚWIADCZENIE O NIEKARALNOŚCI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Ja,..............................................................................................................................................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nr PESEL ....................................................../ nr paszportu.................................................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oświadczam, że w państwie ......................... nie jest prowadzony rejestr karny/ nie wydaje się informacji z rejestru karnego. Oświadczam, że nie byłam/em prawomocnie skazana/y w państwie .................... za czyny zabronione odpowiadające przestępstwom określonym w rozdziale XIX i XXV Kodeksu karnego, w art. 189a i art. 207 Kodeksu karnego oraz w ustawie z dnia 29 lipca 2005 r. o przeciwdziałaniu narkomanii oraz nie wydano wobec mnie innego orzeczenia, w którym stwierdzono, iż dopuściłam/em się takich czynów zabronionych, oraz że nie nałożono na mnie obowiązku wynikającego z orzeczenia sądu, innego uprawnionego organu </w:t>
      </w:r>
      <w:r>
        <w:rPr>
          <w:rFonts w:ascii="Palatino Linotype" w:hAnsi="Palatino Linotype"/>
        </w:rPr>
        <w:br/>
        <w:t xml:space="preserve">lub ustawy,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 Jestem świadomy/a odpowiedzialności karnej za złożenie fałszywego oświadczenia.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……….............................................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/podpis/ </w:t>
      </w:r>
    </w:p>
    <w:p w:rsidR="000555CA" w:rsidRDefault="000555CA" w:rsidP="000555CA">
      <w:pPr>
        <w:spacing w:after="0" w:line="276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……........................, dnia........................... r.</w:t>
      </w:r>
    </w:p>
    <w:p w:rsidR="000555CA" w:rsidRDefault="000555CA" w:rsidP="000555CA">
      <w:pPr>
        <w:spacing w:after="0" w:line="276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/</w:t>
      </w:r>
      <w:r>
        <w:rPr>
          <w:rFonts w:ascii="Palatino Linotype" w:hAnsi="Palatino Linotype"/>
          <w:i/>
          <w:sz w:val="20"/>
          <w:szCs w:val="20"/>
        </w:rPr>
        <w:t>miejscowość</w:t>
      </w:r>
      <w:r>
        <w:rPr>
          <w:rFonts w:ascii="Palatino Linotype" w:hAnsi="Palatino Linotype"/>
          <w:sz w:val="20"/>
          <w:szCs w:val="20"/>
        </w:rPr>
        <w:t>/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b/>
          <w:bCs/>
        </w:rPr>
      </w:pP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Załącznik nr 3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do Standardów ochrony małoletnich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 xml:space="preserve">z dnia 15 sierpnia 2024r. 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OŚWIADCZENIE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Ja niżej podpisany/a .......................................................................... oświadczam, że: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1. Zapoznałem/</w:t>
      </w:r>
      <w:proofErr w:type="spellStart"/>
      <w:r>
        <w:rPr>
          <w:rFonts w:ascii="Palatino Linotype" w:hAnsi="Palatino Linotype"/>
        </w:rPr>
        <w:t>am</w:t>
      </w:r>
      <w:proofErr w:type="spellEnd"/>
      <w:r>
        <w:rPr>
          <w:rFonts w:ascii="Palatino Linotype" w:hAnsi="Palatino Linotype"/>
        </w:rPr>
        <w:t xml:space="preserve"> się ze Standardami ochrony małoletnich obowiązującymi </w:t>
      </w:r>
      <w:r>
        <w:rPr>
          <w:rFonts w:ascii="Palatino Linotype" w:hAnsi="Palatino Linotype"/>
        </w:rPr>
        <w:br/>
        <w:t xml:space="preserve">u Organizatora wypoczynku.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2. Zapoznałem/</w:t>
      </w:r>
      <w:proofErr w:type="spellStart"/>
      <w:r>
        <w:rPr>
          <w:rFonts w:ascii="Palatino Linotype" w:hAnsi="Palatino Linotype"/>
        </w:rPr>
        <w:t>am</w:t>
      </w:r>
      <w:proofErr w:type="spellEnd"/>
      <w:r>
        <w:rPr>
          <w:rFonts w:ascii="Palatino Linotype" w:hAnsi="Palatino Linotype"/>
        </w:rPr>
        <w:t xml:space="preserve"> się z regulaminami, instrukcjami BHP i </w:t>
      </w:r>
      <w:proofErr w:type="spellStart"/>
      <w:r>
        <w:rPr>
          <w:rFonts w:ascii="Palatino Linotype" w:hAnsi="Palatino Linotype"/>
        </w:rPr>
        <w:t>ppoż</w:t>
      </w:r>
      <w:proofErr w:type="spellEnd"/>
      <w:r>
        <w:rPr>
          <w:rFonts w:ascii="Palatino Linotype" w:hAnsi="Palatino Linotype"/>
        </w:rPr>
        <w:t xml:space="preserve"> obowiązującymi </w:t>
      </w:r>
      <w:r>
        <w:rPr>
          <w:rFonts w:ascii="Palatino Linotype" w:hAnsi="Palatino Linotype"/>
        </w:rPr>
        <w:br/>
        <w:t>w trakcie trwania turnusu i zostałem/</w:t>
      </w:r>
      <w:proofErr w:type="spellStart"/>
      <w:r>
        <w:rPr>
          <w:rFonts w:ascii="Palatino Linotype" w:hAnsi="Palatino Linotype"/>
        </w:rPr>
        <w:t>am</w:t>
      </w:r>
      <w:proofErr w:type="spellEnd"/>
      <w:r>
        <w:rPr>
          <w:rFonts w:ascii="Palatino Linotype" w:hAnsi="Palatino Linotype"/>
        </w:rPr>
        <w:t xml:space="preserve"> w tym zakresie przeszkolony/a. Tym samym świadomy/a jestem pełnej odpowiedzialności za bezpieczeństwo, życie i zdrowie dzieci powierzonych mojej opiece.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3. Zapoznałem/</w:t>
      </w:r>
      <w:proofErr w:type="spellStart"/>
      <w:r>
        <w:rPr>
          <w:rFonts w:ascii="Palatino Linotype" w:hAnsi="Palatino Linotype"/>
        </w:rPr>
        <w:t>am</w:t>
      </w:r>
      <w:proofErr w:type="spellEnd"/>
      <w:r>
        <w:rPr>
          <w:rFonts w:ascii="Palatino Linotype" w:hAnsi="Palatino Linotype"/>
        </w:rPr>
        <w:t xml:space="preserve"> się z Polityką bezpieczeństwa przetwarzania danych osobowych.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4. Zobowiązuję się do przestrzegania ww. przepisów oraz wykonywania wszystkich zarządzeń wydanych w tym zakresie przez władze oświatowe i kierownika placówki.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……..…………..…….…., dnia .............. . 2024 r. 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                                                                                                 (miejscowość)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Przyjmuję do wiadomości i ścisłego przestrzegania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........................................................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(podpis personelu) </w:t>
      </w:r>
    </w:p>
    <w:p w:rsidR="000555CA" w:rsidRDefault="000555CA" w:rsidP="000555CA">
      <w:pPr>
        <w:pStyle w:val="Default"/>
        <w:spacing w:line="276" w:lineRule="auto"/>
        <w:rPr>
          <w:rFonts w:ascii="Palatino Linotype" w:hAnsi="Palatino Linotype"/>
        </w:rPr>
      </w:pP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DEKLARACJA</w:t>
      </w:r>
    </w:p>
    <w:p w:rsidR="000555CA" w:rsidRDefault="000555CA" w:rsidP="000555CA">
      <w:pPr>
        <w:pStyle w:val="Default"/>
        <w:spacing w:line="276" w:lineRule="auto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b/>
          <w:bCs/>
        </w:rPr>
        <w:t>w sprawie ochrony zdrowia i życia dziecka na wycieczkach, koloniach i obozach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 poczuciu pełnej odpowiedzialności przed własnym sumieniem, rodzicami </w:t>
      </w:r>
      <w:r>
        <w:rPr>
          <w:rFonts w:ascii="Palatino Linotype" w:hAnsi="Palatino Linotype"/>
        </w:rPr>
        <w:br/>
        <w:t xml:space="preserve">i społeczeństwem za bezpieczeństwo zdrowia i życia dzieci powierzonych mej opiece na turnusie wypoczynkowym w: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………………………………………………………………..……………………….................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…………………………………………………………………………………………………..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w okresie od dnia ………………. do dnia ………………….. oświadczam, co następuje: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• z należytą uwagą i zrozumieniem zapoznałem/łam się ze wszystkimi materiałami </w:t>
      </w:r>
      <w:r>
        <w:rPr>
          <w:rFonts w:ascii="Palatino Linotype" w:hAnsi="Palatino Linotype"/>
        </w:rPr>
        <w:br/>
        <w:t xml:space="preserve">i przepisami dotyczącymi bezpieczeństwa, zdrowia i życia dzieci i młodzieży,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• zobowiązuję się do skrupulatnego przestrzegania i stosowania zawartych w tych przepisach wskazówek, środków i metod w czasie pełnienia przeze mnie obowiązków wychowawcy/kierownika/opieki medycznej*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  <w:sz w:val="12"/>
          <w:szCs w:val="12"/>
        </w:rPr>
      </w:pP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…………..…….…., dnia .............. . 2024 r. </w:t>
      </w:r>
    </w:p>
    <w:p w:rsidR="000555CA" w:rsidRDefault="000555CA" w:rsidP="000555CA">
      <w:pPr>
        <w:pStyle w:val="Default"/>
        <w:spacing w:line="276" w:lineRule="auto"/>
        <w:jc w:val="both"/>
        <w:rPr>
          <w:rFonts w:ascii="Palatino Linotype" w:hAnsi="Palatino Linotype"/>
          <w:i/>
          <w:sz w:val="20"/>
          <w:szCs w:val="20"/>
        </w:rPr>
      </w:pPr>
      <w:r>
        <w:rPr>
          <w:rFonts w:ascii="Palatino Linotype" w:hAnsi="Palatino Linotype"/>
          <w:i/>
          <w:sz w:val="20"/>
          <w:szCs w:val="20"/>
        </w:rPr>
        <w:t xml:space="preserve">(miejscowość)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Przyjmuję do wiadomości i ścisłego przestrzegania </w:t>
      </w:r>
    </w:p>
    <w:p w:rsidR="000555CA" w:rsidRDefault="000555CA" w:rsidP="000555CA">
      <w:pPr>
        <w:pStyle w:val="Default"/>
        <w:spacing w:line="276" w:lineRule="auto"/>
        <w:jc w:val="right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........................................................ </w:t>
      </w:r>
    </w:p>
    <w:p w:rsidR="000555CA" w:rsidRDefault="000555CA" w:rsidP="000555CA">
      <w:pPr>
        <w:spacing w:line="276" w:lineRule="auto"/>
        <w:jc w:val="right"/>
        <w:rPr>
          <w:rFonts w:ascii="Palatino Linotype" w:hAnsi="Palatino Linotype"/>
          <w:i/>
          <w:sz w:val="16"/>
          <w:szCs w:val="16"/>
        </w:rPr>
      </w:pPr>
      <w:r>
        <w:rPr>
          <w:rFonts w:ascii="Palatino Linotype" w:hAnsi="Palatino Linotype"/>
          <w:i/>
          <w:sz w:val="16"/>
          <w:szCs w:val="16"/>
        </w:rPr>
        <w:t>(podpis personelu)</w:t>
      </w:r>
    </w:p>
    <w:p w:rsidR="000555CA" w:rsidRDefault="000555CA" w:rsidP="000555CA">
      <w:pPr>
        <w:autoSpaceDE w:val="0"/>
        <w:autoSpaceDN w:val="0"/>
        <w:adjustRightInd w:val="0"/>
        <w:spacing w:after="0" w:line="276" w:lineRule="auto"/>
        <w:jc w:val="right"/>
        <w:rPr>
          <w:rFonts w:ascii="Palatino Linotype" w:hAnsi="Palatino Linotype" w:cs="Arial"/>
          <w:color w:val="000000"/>
          <w:sz w:val="24"/>
          <w:szCs w:val="24"/>
        </w:rPr>
      </w:pPr>
      <w:r>
        <w:rPr>
          <w:rFonts w:ascii="Palatino Linotype" w:hAnsi="Palatino Linotype" w:cs="Arial"/>
          <w:b/>
          <w:bCs/>
          <w:color w:val="000000"/>
          <w:sz w:val="24"/>
          <w:szCs w:val="24"/>
        </w:rPr>
        <w:t xml:space="preserve">Załącznik nr 4 </w:t>
      </w:r>
    </w:p>
    <w:p w:rsidR="000555CA" w:rsidRDefault="000555CA" w:rsidP="000555CA">
      <w:pPr>
        <w:autoSpaceDE w:val="0"/>
        <w:autoSpaceDN w:val="0"/>
        <w:adjustRightInd w:val="0"/>
        <w:spacing w:after="0" w:line="276" w:lineRule="auto"/>
        <w:jc w:val="right"/>
        <w:rPr>
          <w:rFonts w:ascii="Palatino Linotype" w:hAnsi="Palatino Linotype" w:cs="Arial"/>
          <w:color w:val="000000"/>
          <w:sz w:val="24"/>
          <w:szCs w:val="24"/>
        </w:rPr>
      </w:pPr>
      <w:r>
        <w:rPr>
          <w:rFonts w:ascii="Palatino Linotype" w:hAnsi="Palatino Linotype" w:cs="Arial"/>
          <w:b/>
          <w:bCs/>
          <w:color w:val="000000"/>
          <w:sz w:val="24"/>
          <w:szCs w:val="24"/>
        </w:rPr>
        <w:t xml:space="preserve">do Standardów ochrony małoletnich </w:t>
      </w:r>
    </w:p>
    <w:p w:rsidR="000555CA" w:rsidRDefault="000555CA" w:rsidP="000555CA">
      <w:pPr>
        <w:autoSpaceDE w:val="0"/>
        <w:autoSpaceDN w:val="0"/>
        <w:adjustRightInd w:val="0"/>
        <w:spacing w:after="0" w:line="276" w:lineRule="auto"/>
        <w:jc w:val="right"/>
        <w:rPr>
          <w:rFonts w:ascii="Palatino Linotype" w:hAnsi="Palatino Linotype" w:cs="Arial"/>
          <w:color w:val="000000"/>
          <w:sz w:val="24"/>
          <w:szCs w:val="24"/>
        </w:rPr>
      </w:pPr>
      <w:r>
        <w:rPr>
          <w:rFonts w:ascii="Palatino Linotype" w:hAnsi="Palatino Linotype" w:cs="Arial"/>
          <w:b/>
          <w:bCs/>
          <w:color w:val="000000"/>
          <w:sz w:val="24"/>
          <w:szCs w:val="24"/>
        </w:rPr>
        <w:t xml:space="preserve">z dnia 15 sierpnia 2024r. </w:t>
      </w:r>
    </w:p>
    <w:tbl>
      <w:tblPr>
        <w:tblW w:w="9465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1951"/>
        <w:gridCol w:w="2126"/>
        <w:gridCol w:w="5388"/>
      </w:tblGrid>
      <w:tr w:rsidR="000555CA" w:rsidTr="000555CA">
        <w:trPr>
          <w:trHeight w:val="1690"/>
        </w:trPr>
        <w:tc>
          <w:tcPr>
            <w:tcW w:w="94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</w:pPr>
          </w:p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</w:pPr>
          </w:p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  <w:t xml:space="preserve">KARTA ZGŁOSZENIA PODEJRZENIA KRZYWDZENIA </w:t>
            </w:r>
            <w:r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  <w:br/>
              <w:t>LUB KRZYWDZENIA MAŁOLETNIEGO</w:t>
            </w:r>
          </w:p>
        </w:tc>
      </w:tr>
      <w:tr w:rsidR="000555CA" w:rsidTr="000555CA">
        <w:trPr>
          <w:trHeight w:val="40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libri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Dotyczy dziecka: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libri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Osoba zgłaszająca: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Imię i nazwisko: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Dane do kontaktu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555CA" w:rsidRDefault="000555CA">
            <w:pPr>
              <w:spacing w:after="0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Stopień pokrewieństwa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9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555CA" w:rsidRDefault="000555CA">
            <w:pPr>
              <w:spacing w:after="0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Źródło wiedzy</w:t>
            </w:r>
          </w:p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lub informacji </w:t>
            </w: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br/>
              <w:t>o przemocy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spacing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75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Data zgłoszenia: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83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b/>
                <w:color w:val="000000"/>
                <w:sz w:val="4"/>
                <w:szCs w:val="4"/>
              </w:rPr>
            </w:pP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11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Forma zgłoszenia: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Pisemna, bezpośrednio, listownie, drogą listowną </w:t>
            </w:r>
            <w:r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  <w:t xml:space="preserve">[niepotrzebne skreślić] </w:t>
            </w:r>
          </w:p>
        </w:tc>
      </w:tr>
      <w:tr w:rsidR="000555CA" w:rsidTr="000555CA">
        <w:trPr>
          <w:trHeight w:val="22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Fakty wskazujące </w:t>
            </w: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br/>
              <w:t xml:space="preserve">na stosowaną przemoc 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podane przez osobę 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zgłaszającą: 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Inne informacje o dziecku,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99"/>
        </w:trPr>
        <w:tc>
          <w:tcPr>
            <w:tcW w:w="19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Arial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 rodzinie, </w:t>
            </w:r>
          </w:p>
        </w:tc>
        <w:tc>
          <w:tcPr>
            <w:tcW w:w="75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Arial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158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Wskazanie </w:t>
            </w:r>
          </w:p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potencjalnej osoby</w:t>
            </w:r>
          </w:p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stosującej przemoc</w:t>
            </w: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  <w:tr w:rsidR="000555CA" w:rsidTr="000555CA">
        <w:trPr>
          <w:trHeight w:val="3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 xml:space="preserve">Podpis osoby zgłaszającej: </w:t>
            </w:r>
          </w:p>
          <w:p w:rsidR="000555CA" w:rsidRDefault="000555CA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5CA" w:rsidRDefault="000555CA">
            <w:pPr>
              <w:spacing w:line="276" w:lineRule="auto"/>
              <w:rPr>
                <w:rFonts w:ascii="Palatino Linotype" w:hAnsi="Palatino Linotype" w:cs="Cambria"/>
                <w:b/>
                <w:color w:val="000000"/>
                <w:sz w:val="24"/>
                <w:szCs w:val="24"/>
              </w:rPr>
            </w:pPr>
            <w:r>
              <w:rPr>
                <w:rFonts w:ascii="Palatino Linotype" w:hAnsi="Palatino Linotype" w:cs="Cambria"/>
                <w:b/>
                <w:i/>
                <w:iCs/>
                <w:color w:val="000000"/>
                <w:sz w:val="24"/>
                <w:szCs w:val="24"/>
              </w:rPr>
              <w:t>Podpis osoby przyjmującej zgłoszenie:</w:t>
            </w:r>
          </w:p>
          <w:p w:rsidR="000555CA" w:rsidRDefault="000555CA">
            <w:pPr>
              <w:autoSpaceDE w:val="0"/>
              <w:autoSpaceDN w:val="0"/>
              <w:adjustRightInd w:val="0"/>
              <w:spacing w:after="0" w:line="276" w:lineRule="auto"/>
              <w:rPr>
                <w:rFonts w:ascii="Palatino Linotype" w:hAnsi="Palatino Linotype" w:cs="Cambria"/>
                <w:color w:val="000000"/>
                <w:sz w:val="24"/>
                <w:szCs w:val="24"/>
              </w:rPr>
            </w:pPr>
          </w:p>
        </w:tc>
      </w:tr>
    </w:tbl>
    <w:p w:rsidR="000555CA" w:rsidRDefault="000555CA" w:rsidP="000555CA">
      <w:pPr>
        <w:spacing w:line="276" w:lineRule="auto"/>
        <w:jc w:val="right"/>
        <w:rPr>
          <w:rFonts w:ascii="Palatino Linotype" w:hAnsi="Palatino Linotype"/>
          <w:sz w:val="24"/>
          <w:szCs w:val="24"/>
        </w:rPr>
      </w:pPr>
    </w:p>
    <w:p w:rsidR="000555CA" w:rsidRDefault="000555CA" w:rsidP="000555CA">
      <w:pPr>
        <w:spacing w:line="276" w:lineRule="auto"/>
        <w:jc w:val="right"/>
        <w:rPr>
          <w:rFonts w:ascii="Palatino Linotype" w:hAnsi="Palatino Linotype"/>
          <w:sz w:val="24"/>
          <w:szCs w:val="24"/>
        </w:rPr>
      </w:pPr>
    </w:p>
    <w:p w:rsidR="000555CA" w:rsidRDefault="000555CA"/>
    <w:sectPr w:rsidR="000555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5CA"/>
    <w:rsid w:val="0005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88C87"/>
  <w15:chartTrackingRefBased/>
  <w15:docId w15:val="{BBB488F1-E1EE-40B0-86F5-0487B80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55CA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555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13</Pages>
  <Words>3107</Words>
  <Characters>18647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2024-08-15T08:16:00Z</cp:lastPrinted>
  <dcterms:created xsi:type="dcterms:W3CDTF">2024-08-15T08:13:00Z</dcterms:created>
  <dcterms:modified xsi:type="dcterms:W3CDTF">2024-08-15T08:23:00Z</dcterms:modified>
</cp:coreProperties>
</file>